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0546" w14:textId="1A218B80" w:rsidR="004D5439" w:rsidRPr="00B8282E" w:rsidRDefault="001F1333" w:rsidP="00F10C8C">
      <w:pPr>
        <w:jc w:val="center"/>
        <w:rPr>
          <w:rFonts w:ascii="Century Gothic" w:hAnsi="Century Gothic"/>
          <w:b/>
          <w:sz w:val="30"/>
          <w:szCs w:val="30"/>
          <w:u w:val="single"/>
          <w:lang w:val="fr-CA"/>
        </w:rPr>
      </w:pPr>
      <w:r w:rsidRPr="00B8282E">
        <w:rPr>
          <w:rFonts w:ascii="Century Gothic" w:hAnsi="Century Gothic"/>
          <w:b/>
          <w:sz w:val="30"/>
          <w:szCs w:val="30"/>
          <w:u w:val="single"/>
          <w:lang w:val="fr-CA"/>
        </w:rPr>
        <w:t>Le droit à l’éducation</w:t>
      </w:r>
    </w:p>
    <w:p w14:paraId="1D2F2726" w14:textId="77777777" w:rsidR="004D5439" w:rsidRDefault="004D5439" w:rsidP="00F10C8C">
      <w:pPr>
        <w:jc w:val="center"/>
        <w:rPr>
          <w:rFonts w:ascii="Century Gothic" w:hAnsi="Century Gothic"/>
          <w:b/>
          <w:lang w:val="fr-CA"/>
        </w:rPr>
      </w:pPr>
    </w:p>
    <w:p w14:paraId="34FD92AE" w14:textId="77777777" w:rsidR="00AD0466" w:rsidRPr="00FB256E" w:rsidRDefault="00AD0466" w:rsidP="00AD0466">
      <w:pPr>
        <w:rPr>
          <w:rFonts w:ascii="Century Gothic" w:hAnsi="Century Gothic"/>
          <w:b/>
          <w:sz w:val="22"/>
          <w:szCs w:val="22"/>
          <w:lang w:val="fr-CA"/>
        </w:rPr>
      </w:pPr>
      <w:r w:rsidRPr="00FB256E">
        <w:rPr>
          <w:rFonts w:ascii="Century Gothic" w:hAnsi="Century Gothic"/>
          <w:b/>
          <w:sz w:val="22"/>
          <w:szCs w:val="22"/>
          <w:lang w:val="fr-CA"/>
        </w:rPr>
        <w:t>À propos du droit à l'éducation</w:t>
      </w:r>
    </w:p>
    <w:p w14:paraId="7EF0E7B0" w14:textId="77777777" w:rsidR="00AD0466" w:rsidRPr="00FB256E" w:rsidRDefault="00AD0466" w:rsidP="00AD0466">
      <w:pPr>
        <w:rPr>
          <w:rFonts w:ascii="Century Gothic" w:hAnsi="Century Gothic"/>
          <w:b/>
          <w:sz w:val="22"/>
          <w:szCs w:val="22"/>
          <w:lang w:val="fr-CA"/>
        </w:rPr>
      </w:pPr>
    </w:p>
    <w:p w14:paraId="7AF539E7" w14:textId="77777777" w:rsidR="00AD0466" w:rsidRPr="00FB256E" w:rsidRDefault="00AD0466" w:rsidP="00AD0466">
      <w:pPr>
        <w:rPr>
          <w:rFonts w:ascii="Century Gothic" w:hAnsi="Century Gothic"/>
          <w:sz w:val="22"/>
          <w:szCs w:val="22"/>
          <w:lang w:val="fr-CA"/>
        </w:rPr>
      </w:pPr>
      <w:r w:rsidRPr="00FB256E">
        <w:rPr>
          <w:rFonts w:ascii="Century Gothic" w:hAnsi="Century Gothic"/>
          <w:sz w:val="22"/>
          <w:szCs w:val="22"/>
          <w:lang w:val="fr-CA"/>
        </w:rPr>
        <w:t>Chaque femme, homme, jeunesse et enfant a droit à une éducation. Ce droit est explicitement énoncé dans la Déclaration universelle des droits de l'homme des Nations Unies et dans la Convention relative aux droits de l'enfant.</w:t>
      </w:r>
    </w:p>
    <w:p w14:paraId="2CBB5392" w14:textId="77777777" w:rsidR="00AD0466" w:rsidRPr="00FB256E" w:rsidRDefault="00AD0466" w:rsidP="00AD0466">
      <w:pPr>
        <w:rPr>
          <w:rFonts w:ascii="Century Gothic" w:hAnsi="Century Gothic"/>
          <w:sz w:val="22"/>
          <w:szCs w:val="22"/>
          <w:lang w:val="fr-CA"/>
        </w:rPr>
      </w:pPr>
    </w:p>
    <w:p w14:paraId="2981DD3C" w14:textId="77777777" w:rsidR="00AD0466" w:rsidRPr="00FB256E" w:rsidRDefault="00AD0466" w:rsidP="00AD0466">
      <w:pPr>
        <w:rPr>
          <w:rFonts w:ascii="Century Gothic" w:hAnsi="Century Gothic"/>
          <w:sz w:val="22"/>
          <w:szCs w:val="22"/>
          <w:lang w:val="fr-CA"/>
        </w:rPr>
      </w:pPr>
      <w:r w:rsidRPr="00FB256E">
        <w:rPr>
          <w:rFonts w:ascii="Century Gothic" w:hAnsi="Century Gothic"/>
          <w:sz w:val="22"/>
          <w:szCs w:val="22"/>
          <w:lang w:val="fr-CA"/>
        </w:rPr>
        <w:t>Peu de droits civils, politiques, économiques et sociaux peuvent être pleinement exercés par des individus à moins qu'ils aient reçu un minimum d'éducation. Par exemple, l'éducation est le princip</w:t>
      </w:r>
      <w:bookmarkStart w:id="0" w:name="_GoBack"/>
      <w:bookmarkEnd w:id="0"/>
      <w:r w:rsidRPr="00FB256E">
        <w:rPr>
          <w:rFonts w:ascii="Century Gothic" w:hAnsi="Century Gothic"/>
          <w:sz w:val="22"/>
          <w:szCs w:val="22"/>
          <w:lang w:val="fr-CA"/>
        </w:rPr>
        <w:t>al moyen par lequel les enfants et les adultes économiquement et socialement marginalisés peuvent sortir de la pauvreté et obtenir les moyens de participer pleinement à leurs communautés.</w:t>
      </w:r>
    </w:p>
    <w:p w14:paraId="76110E6D" w14:textId="77777777" w:rsidR="00AD0466" w:rsidRPr="00FB256E" w:rsidRDefault="00AD0466" w:rsidP="00AD0466">
      <w:pPr>
        <w:rPr>
          <w:rFonts w:ascii="Century Gothic" w:hAnsi="Century Gothic"/>
          <w:sz w:val="22"/>
          <w:szCs w:val="22"/>
          <w:lang w:val="fr-CA"/>
        </w:rPr>
      </w:pPr>
    </w:p>
    <w:p w14:paraId="07635E51" w14:textId="77777777" w:rsidR="00AD0466" w:rsidRPr="00FB256E" w:rsidRDefault="00AD0466" w:rsidP="00AD0466">
      <w:pPr>
        <w:rPr>
          <w:rFonts w:ascii="Century Gothic" w:hAnsi="Century Gothic"/>
          <w:sz w:val="22"/>
          <w:szCs w:val="22"/>
          <w:lang w:val="fr-CA"/>
        </w:rPr>
      </w:pPr>
      <w:r w:rsidRPr="00FB256E">
        <w:rPr>
          <w:rFonts w:ascii="Century Gothic" w:hAnsi="Century Gothic"/>
          <w:sz w:val="22"/>
          <w:szCs w:val="22"/>
          <w:lang w:val="fr-CA"/>
        </w:rPr>
        <w:t>En dépit des engagements pris par les gouvernements de fournir une éducation de base de qualité gratuite et obligatoire, des millions d'enfants demeurent privés d'opportunités éducatives, dont beaucoup en raison de la pauvreté. L'atteinte du droit à l'éducation de base pour tous est l'un des plus grands défis de notre temps.</w:t>
      </w:r>
    </w:p>
    <w:p w14:paraId="0A260080" w14:textId="77777777" w:rsidR="00AD0466" w:rsidRPr="00FB256E" w:rsidRDefault="00AD0466" w:rsidP="00AD0466">
      <w:pPr>
        <w:rPr>
          <w:rFonts w:ascii="Century Gothic" w:hAnsi="Century Gothic"/>
          <w:b/>
          <w:sz w:val="22"/>
          <w:szCs w:val="22"/>
          <w:lang w:val="fr-CA"/>
        </w:rPr>
      </w:pPr>
    </w:p>
    <w:p w14:paraId="6EEDF561" w14:textId="77777777" w:rsidR="00AD0466" w:rsidRPr="00FB256E" w:rsidRDefault="00AD0466" w:rsidP="00AD0466">
      <w:pPr>
        <w:rPr>
          <w:rFonts w:ascii="Century Gothic" w:hAnsi="Century Gothic"/>
          <w:b/>
          <w:sz w:val="22"/>
          <w:szCs w:val="22"/>
          <w:lang w:val="fr-CA"/>
        </w:rPr>
      </w:pPr>
      <w:r w:rsidRPr="00FB256E">
        <w:rPr>
          <w:rFonts w:ascii="Century Gothic" w:hAnsi="Century Gothic"/>
          <w:b/>
          <w:sz w:val="22"/>
          <w:szCs w:val="22"/>
          <w:lang w:val="fr-CA"/>
        </w:rPr>
        <w:t>La pauvreté comme obstacle à l'éducation</w:t>
      </w:r>
    </w:p>
    <w:p w14:paraId="39EB83FF" w14:textId="77777777" w:rsidR="00AD0466" w:rsidRPr="00FB256E" w:rsidRDefault="00AD0466" w:rsidP="00AD0466">
      <w:pPr>
        <w:rPr>
          <w:rFonts w:ascii="Century Gothic" w:hAnsi="Century Gothic"/>
          <w:b/>
          <w:sz w:val="22"/>
          <w:szCs w:val="22"/>
          <w:lang w:val="fr-CA"/>
        </w:rPr>
      </w:pPr>
    </w:p>
    <w:p w14:paraId="1B33ADEC" w14:textId="77777777" w:rsidR="00AD0466" w:rsidRPr="00FB256E" w:rsidRDefault="00AD0466" w:rsidP="00AD0466">
      <w:pPr>
        <w:rPr>
          <w:rFonts w:ascii="Century Gothic" w:hAnsi="Century Gothic"/>
          <w:sz w:val="22"/>
          <w:szCs w:val="22"/>
          <w:lang w:val="fr-CA"/>
        </w:rPr>
      </w:pPr>
      <w:r w:rsidRPr="00FB256E">
        <w:rPr>
          <w:rFonts w:ascii="Century Gothic" w:hAnsi="Century Gothic"/>
          <w:sz w:val="22"/>
          <w:szCs w:val="22"/>
          <w:lang w:val="fr-CA"/>
        </w:rPr>
        <w:t>Dans un monde où 1,2 milliard de personnes vivent avec moins d'un dollar par jour, l'éducation est peut-être l'outil le plus puissant pour réduire la pauvreté et les inégalités, améliorer la santé et le bienêtre social et jeter les bases d'une croissance économique soutenue.</w:t>
      </w:r>
    </w:p>
    <w:p w14:paraId="28A3F9DF" w14:textId="77777777" w:rsidR="00AD0466" w:rsidRPr="00FB256E" w:rsidRDefault="00AD0466" w:rsidP="00AD0466">
      <w:pPr>
        <w:rPr>
          <w:rFonts w:ascii="Century Gothic" w:hAnsi="Century Gothic"/>
          <w:sz w:val="22"/>
          <w:szCs w:val="22"/>
          <w:lang w:val="fr-CA"/>
        </w:rPr>
      </w:pPr>
    </w:p>
    <w:p w14:paraId="35B5B043" w14:textId="77777777" w:rsidR="00482125" w:rsidRPr="00FB256E" w:rsidRDefault="00AD0466" w:rsidP="00482125">
      <w:pPr>
        <w:rPr>
          <w:rFonts w:ascii="Century Gothic" w:hAnsi="Century Gothic"/>
          <w:sz w:val="22"/>
          <w:szCs w:val="22"/>
          <w:lang w:val="fr-CA"/>
        </w:rPr>
      </w:pPr>
      <w:r w:rsidRPr="00FB256E">
        <w:rPr>
          <w:rFonts w:ascii="Century Gothic" w:hAnsi="Century Gothic"/>
          <w:sz w:val="22"/>
          <w:szCs w:val="22"/>
          <w:lang w:val="fr-CA"/>
        </w:rPr>
        <w:t>L'éducation est essentielle pour construire des sociétés démocratiques et des économies dynamiques et compétitives à l'échelle mondiale où toutes les personnes ont des chances égales et sont capables de réaliser leurs droits fondamentaux. Il est particulièrement essentiel d'aider les plus vulnérables</w:t>
      </w:r>
      <w:r w:rsidR="00482125" w:rsidRPr="00FB256E">
        <w:rPr>
          <w:rFonts w:ascii="Century Gothic" w:hAnsi="Century Gothic"/>
          <w:sz w:val="22"/>
          <w:szCs w:val="22"/>
          <w:lang w:val="fr-CA"/>
        </w:rPr>
        <w:t xml:space="preserve"> enfants - y compris les orphelins, les enfants travailleurs, les enfants dans les camps de réfugiés et les enfants touchés par le VIH / sida et d'autres maladies ou handicaps - sur la voie d'un avenir meilleur.</w:t>
      </w:r>
    </w:p>
    <w:p w14:paraId="1637C26C" w14:textId="77777777" w:rsidR="00482125" w:rsidRPr="00FB256E" w:rsidRDefault="00482125" w:rsidP="00482125">
      <w:pPr>
        <w:rPr>
          <w:rFonts w:ascii="Century Gothic" w:hAnsi="Century Gothic"/>
          <w:sz w:val="22"/>
          <w:szCs w:val="22"/>
          <w:lang w:val="fr-CA"/>
        </w:rPr>
      </w:pPr>
    </w:p>
    <w:p w14:paraId="742A7908" w14:textId="77777777" w:rsidR="00482125" w:rsidRPr="00FB256E" w:rsidRDefault="00482125" w:rsidP="00482125">
      <w:pPr>
        <w:rPr>
          <w:rFonts w:ascii="Century Gothic" w:hAnsi="Century Gothic"/>
          <w:sz w:val="22"/>
          <w:szCs w:val="22"/>
          <w:lang w:val="fr-CA"/>
        </w:rPr>
      </w:pPr>
      <w:r w:rsidRPr="00FB256E">
        <w:rPr>
          <w:rFonts w:ascii="Century Gothic" w:hAnsi="Century Gothic"/>
          <w:sz w:val="22"/>
          <w:szCs w:val="22"/>
          <w:lang w:val="fr-CA"/>
        </w:rPr>
        <w:t>Malgré son potentiel d'éradication de la pauvreté, l'enseignement primaire universel demeure un grand défi dans de nombreux pays. Il y a actuellement 100 millions d'enfants d'âge scolaire dans le monde qui ne sont pas scolarisés, dont la majorité vivent en Asie du Sud et en Afrique subsaharienne.</w:t>
      </w:r>
    </w:p>
    <w:p w14:paraId="1C7212E8" w14:textId="77777777" w:rsidR="00482125" w:rsidRPr="00FB256E" w:rsidRDefault="00482125" w:rsidP="00482125">
      <w:pPr>
        <w:rPr>
          <w:rFonts w:ascii="Century Gothic" w:hAnsi="Century Gothic"/>
          <w:sz w:val="22"/>
          <w:szCs w:val="22"/>
          <w:lang w:val="fr-CA"/>
        </w:rPr>
      </w:pPr>
    </w:p>
    <w:p w14:paraId="5F4C1071" w14:textId="77777777" w:rsidR="00482125" w:rsidRPr="00FB256E" w:rsidRDefault="00482125" w:rsidP="00482125">
      <w:pPr>
        <w:rPr>
          <w:rFonts w:ascii="Century Gothic" w:hAnsi="Century Gothic"/>
          <w:sz w:val="22"/>
          <w:szCs w:val="22"/>
          <w:lang w:val="fr-CA"/>
        </w:rPr>
      </w:pPr>
      <w:r w:rsidRPr="00FB256E">
        <w:rPr>
          <w:rFonts w:ascii="Century Gothic" w:hAnsi="Century Gothic"/>
          <w:sz w:val="22"/>
          <w:szCs w:val="22"/>
          <w:lang w:val="fr-CA"/>
        </w:rPr>
        <w:t> Les Objectifs du Millénaire pour le développement (OMD), définis par les 189 pays membres des Nations Unies en 2000, ont été créés pour soutenir la communauté mondiale dans la lutte contre la pauvreté. L'un de ces objectifs exige que tous les enfants d'âge scolaire du monde entier soient inscrits à l'école d'ici 2015; Une autre appelle à l'équité entre les sexes dans l'enseignement primaire et secondaire d'ici à 2005. Toutefois, en 2005, seulement 55 des 189 pays avaient atteint ces deux objectifs.</w:t>
      </w:r>
    </w:p>
    <w:p w14:paraId="041FA7CE" w14:textId="77777777" w:rsidR="00482125" w:rsidRPr="00FB256E" w:rsidRDefault="00482125" w:rsidP="00482125">
      <w:pPr>
        <w:rPr>
          <w:rFonts w:ascii="Century Gothic" w:hAnsi="Century Gothic"/>
          <w:sz w:val="22"/>
          <w:szCs w:val="22"/>
          <w:lang w:val="fr-CA"/>
        </w:rPr>
      </w:pPr>
    </w:p>
    <w:p w14:paraId="4D753AC3" w14:textId="77777777" w:rsidR="004D5439" w:rsidRPr="00FB256E" w:rsidRDefault="00482125" w:rsidP="00482125">
      <w:pPr>
        <w:rPr>
          <w:rFonts w:ascii="Century Gothic" w:hAnsi="Century Gothic"/>
          <w:sz w:val="22"/>
          <w:szCs w:val="22"/>
          <w:lang w:val="fr-CA"/>
        </w:rPr>
      </w:pPr>
      <w:r w:rsidRPr="00FB256E">
        <w:rPr>
          <w:rFonts w:ascii="Century Gothic" w:hAnsi="Century Gothic"/>
          <w:sz w:val="22"/>
          <w:szCs w:val="22"/>
          <w:lang w:val="fr-CA"/>
        </w:rPr>
        <w:t> Nous devons tous reconnaître l'importance d'une éducation de base gratuite si des millions d'enfants doivent être équipés des outils et des compétences dont ils ont besoin pour sortir de la pauvreté et devenir des membres autonomes et productifs de la société.</w:t>
      </w:r>
    </w:p>
    <w:p w14:paraId="255C3C22" w14:textId="77777777" w:rsidR="004D5439" w:rsidRPr="002E272E" w:rsidRDefault="004D5439" w:rsidP="00F10C8C">
      <w:pPr>
        <w:jc w:val="center"/>
        <w:rPr>
          <w:rFonts w:ascii="Century Gothic" w:hAnsi="Century Gothic"/>
          <w:b/>
          <w:lang w:val="fr-CA"/>
        </w:rPr>
      </w:pPr>
    </w:p>
    <w:p w14:paraId="5E7BB067" w14:textId="77777777" w:rsidR="004D5439" w:rsidRPr="002E272E" w:rsidRDefault="0065426C" w:rsidP="004D5439">
      <w:pPr>
        <w:widowControl w:val="0"/>
        <w:autoSpaceDE w:val="0"/>
        <w:autoSpaceDN w:val="0"/>
        <w:adjustRightInd w:val="0"/>
        <w:rPr>
          <w:rFonts w:ascii="Century Gothic" w:hAnsi="Century Gothic" w:cs="Times New Roman"/>
          <w:sz w:val="16"/>
          <w:szCs w:val="16"/>
          <w:lang w:val="fr-CA"/>
        </w:rPr>
      </w:pPr>
      <w:r w:rsidRPr="002E272E">
        <w:rPr>
          <w:rFonts w:ascii="Century Gothic" w:hAnsi="Century Gothic" w:cs="Times New Roman"/>
          <w:sz w:val="16"/>
          <w:szCs w:val="16"/>
          <w:lang w:val="fr-CA"/>
        </w:rPr>
        <w:t xml:space="preserve">Information de : </w:t>
      </w:r>
      <w:hyperlink r:id="rId6" w:history="1">
        <w:r w:rsidRPr="002E272E">
          <w:rPr>
            <w:rStyle w:val="Hyperlink"/>
            <w:rFonts w:ascii="Century Gothic" w:hAnsi="Century Gothic" w:cs="Times New Roman"/>
            <w:sz w:val="16"/>
            <w:szCs w:val="16"/>
            <w:lang w:val="fr-CA"/>
          </w:rPr>
          <w:t>https://www.unicef.org/childalert/haiti/</w:t>
        </w:r>
      </w:hyperlink>
      <w:r w:rsidRPr="002E272E">
        <w:rPr>
          <w:rFonts w:ascii="Century Gothic" w:hAnsi="Century Gothic" w:cs="Times New Roman"/>
          <w:sz w:val="16"/>
          <w:szCs w:val="16"/>
          <w:lang w:val="fr-CA"/>
        </w:rPr>
        <w:t xml:space="preserve"> </w:t>
      </w:r>
    </w:p>
    <w:p w14:paraId="4A2B4745" w14:textId="77777777" w:rsidR="0065426C" w:rsidRPr="002E272E" w:rsidRDefault="0065426C" w:rsidP="004D5439">
      <w:pPr>
        <w:widowControl w:val="0"/>
        <w:autoSpaceDE w:val="0"/>
        <w:autoSpaceDN w:val="0"/>
        <w:adjustRightInd w:val="0"/>
        <w:rPr>
          <w:rFonts w:ascii="Century Gothic" w:hAnsi="Century Gothic" w:cs="Times New Roman"/>
          <w:lang w:val="fr-CA"/>
        </w:rPr>
      </w:pPr>
    </w:p>
    <w:p w14:paraId="7959F276" w14:textId="77777777" w:rsidR="0065426C" w:rsidRPr="00FB256E" w:rsidRDefault="0065426C" w:rsidP="0065426C">
      <w:pPr>
        <w:pStyle w:val="Heading1"/>
        <w:spacing w:before="0"/>
        <w:rPr>
          <w:rFonts w:ascii="Century Gothic" w:hAnsi="Century Gothic"/>
          <w:b/>
          <w:sz w:val="22"/>
          <w:szCs w:val="22"/>
          <w:lang w:val="fr-CA"/>
        </w:rPr>
      </w:pPr>
      <w:r w:rsidRPr="00FB256E">
        <w:rPr>
          <w:rFonts w:ascii="Century Gothic" w:hAnsi="Century Gothic"/>
          <w:b/>
          <w:sz w:val="22"/>
          <w:szCs w:val="22"/>
          <w:lang w:val="fr-CA"/>
        </w:rPr>
        <w:t>Objectif 4 : Assurer l’accès de tous à une éducation de qualité, sur un pied d’égalité, et promouvoir les possibilités d’apprentissage tout au long de la vie</w:t>
      </w:r>
    </w:p>
    <w:p w14:paraId="0AB79540" w14:textId="77777777" w:rsidR="0065426C" w:rsidRPr="00FB256E" w:rsidRDefault="0065426C" w:rsidP="0065426C">
      <w:pPr>
        <w:rPr>
          <w:rFonts w:ascii="Century Gothic" w:hAnsi="Century Gothic"/>
          <w:sz w:val="22"/>
          <w:szCs w:val="22"/>
          <w:lang w:val="fr-CA"/>
        </w:rPr>
      </w:pPr>
      <w:r w:rsidRPr="00FB256E">
        <w:rPr>
          <w:rFonts w:ascii="Century Gothic" w:hAnsi="Century Gothic"/>
          <w:sz w:val="22"/>
          <w:szCs w:val="22"/>
          <w:u w:val="single"/>
          <w:lang w:val="fr-CA"/>
        </w:rPr>
        <w:t>Faits et chiffres</w:t>
      </w:r>
    </w:p>
    <w:p w14:paraId="3FE57FCF" w14:textId="77777777" w:rsidR="0065426C" w:rsidRPr="00FB256E" w:rsidRDefault="0065426C" w:rsidP="0065426C">
      <w:pPr>
        <w:numPr>
          <w:ilvl w:val="0"/>
          <w:numId w:val="1"/>
        </w:numPr>
        <w:rPr>
          <w:rFonts w:ascii="Century Gothic" w:eastAsia="Times New Roman" w:hAnsi="Century Gothic" w:cs="Times New Roman"/>
          <w:sz w:val="22"/>
          <w:szCs w:val="22"/>
          <w:lang w:val="fr-CA" w:eastAsia="en-CA"/>
        </w:rPr>
      </w:pPr>
      <w:r w:rsidRPr="00FB256E">
        <w:rPr>
          <w:rFonts w:ascii="Century Gothic" w:eastAsia="Times New Roman" w:hAnsi="Century Gothic" w:cs="Times New Roman"/>
          <w:sz w:val="22"/>
          <w:szCs w:val="22"/>
          <w:lang w:val="fr-CA" w:eastAsia="en-CA"/>
        </w:rPr>
        <w:t>Les inscriptions dans l’enseignement primaire dans les pays en développement ont atteint 91%, mais 57 millions d’enfants n’ont toujours pas accès à la scolarité</w:t>
      </w:r>
    </w:p>
    <w:p w14:paraId="6264ED95" w14:textId="77777777" w:rsidR="0065426C" w:rsidRPr="00FB256E" w:rsidRDefault="0065426C" w:rsidP="0065426C">
      <w:pPr>
        <w:numPr>
          <w:ilvl w:val="0"/>
          <w:numId w:val="2"/>
        </w:numPr>
        <w:rPr>
          <w:rFonts w:ascii="Century Gothic" w:eastAsia="Times New Roman" w:hAnsi="Century Gothic" w:cs="Times New Roman"/>
          <w:sz w:val="22"/>
          <w:szCs w:val="22"/>
          <w:lang w:val="fr-CA" w:eastAsia="en-CA"/>
        </w:rPr>
      </w:pPr>
      <w:r w:rsidRPr="00FB256E">
        <w:rPr>
          <w:rFonts w:ascii="Century Gothic" w:eastAsia="Times New Roman" w:hAnsi="Century Gothic" w:cs="Times New Roman"/>
          <w:sz w:val="22"/>
          <w:szCs w:val="22"/>
          <w:lang w:val="fr-CA" w:eastAsia="en-CA"/>
        </w:rPr>
        <w:t>Plus de la moitié des enfants qui ne sont pas inscrits à l’école vivent en Afrique sub-saharienne</w:t>
      </w:r>
    </w:p>
    <w:p w14:paraId="54FB4E9C" w14:textId="77777777" w:rsidR="0065426C" w:rsidRPr="00FB256E" w:rsidRDefault="0065426C" w:rsidP="0065426C">
      <w:pPr>
        <w:numPr>
          <w:ilvl w:val="0"/>
          <w:numId w:val="3"/>
        </w:numPr>
        <w:rPr>
          <w:rFonts w:ascii="Century Gothic" w:eastAsia="Times New Roman" w:hAnsi="Century Gothic" w:cs="Times New Roman"/>
          <w:sz w:val="22"/>
          <w:szCs w:val="22"/>
          <w:lang w:val="fr-CA" w:eastAsia="en-CA"/>
        </w:rPr>
      </w:pPr>
      <w:r w:rsidRPr="00FB256E">
        <w:rPr>
          <w:rFonts w:ascii="Century Gothic" w:eastAsia="Times New Roman" w:hAnsi="Century Gothic" w:cs="Times New Roman"/>
          <w:sz w:val="22"/>
          <w:szCs w:val="22"/>
          <w:lang w:val="fr-CA" w:eastAsia="en-CA"/>
        </w:rPr>
        <w:t>On estime que 50 % des enfants en âge de fréquenter l’école primaire qui ne sont pas scolarisés vivent dans des zones touchées par un conflit</w:t>
      </w:r>
    </w:p>
    <w:p w14:paraId="48039C93" w14:textId="77777777" w:rsidR="0065426C" w:rsidRPr="00FB256E" w:rsidRDefault="0065426C" w:rsidP="0065426C">
      <w:pPr>
        <w:numPr>
          <w:ilvl w:val="0"/>
          <w:numId w:val="4"/>
        </w:numPr>
        <w:rPr>
          <w:rFonts w:ascii="Century Gothic" w:eastAsia="Times New Roman" w:hAnsi="Century Gothic" w:cs="Times New Roman"/>
          <w:sz w:val="22"/>
          <w:szCs w:val="22"/>
          <w:lang w:val="fr-CA" w:eastAsia="en-CA"/>
        </w:rPr>
      </w:pPr>
      <w:r w:rsidRPr="00FB256E">
        <w:rPr>
          <w:rFonts w:ascii="Century Gothic" w:eastAsia="Times New Roman" w:hAnsi="Century Gothic" w:cs="Times New Roman"/>
          <w:sz w:val="22"/>
          <w:szCs w:val="22"/>
          <w:lang w:val="fr-CA" w:eastAsia="en-CA"/>
        </w:rPr>
        <w:t>Dans le monde, 103 millions de jeunes n’ont pas acquis les savoirs de base et plus de 60% d’entre eux sont des femmes</w:t>
      </w:r>
    </w:p>
    <w:p w14:paraId="4D9A8E71" w14:textId="77777777" w:rsidR="0065426C" w:rsidRDefault="0065426C" w:rsidP="004D5439">
      <w:pPr>
        <w:widowControl w:val="0"/>
        <w:autoSpaceDE w:val="0"/>
        <w:autoSpaceDN w:val="0"/>
        <w:adjustRightInd w:val="0"/>
        <w:rPr>
          <w:rFonts w:ascii="Century Gothic" w:hAnsi="Century Gothic" w:cs="Times New Roman"/>
          <w:lang w:val="fr-CA"/>
        </w:rPr>
      </w:pPr>
    </w:p>
    <w:p w14:paraId="4E8D1B7B" w14:textId="3A5BF88A" w:rsidR="002E272E" w:rsidRPr="002E272E" w:rsidRDefault="002E272E" w:rsidP="002E272E">
      <w:pPr>
        <w:rPr>
          <w:rFonts w:ascii="Century Gothic" w:hAnsi="Century Gothic"/>
          <w:sz w:val="16"/>
          <w:szCs w:val="16"/>
          <w:lang w:val="fr-FR"/>
        </w:rPr>
      </w:pPr>
      <w:r w:rsidRPr="002E272E">
        <w:rPr>
          <w:rFonts w:ascii="Century Gothic" w:hAnsi="Century Gothic" w:cs="Times New Roman"/>
          <w:sz w:val="16"/>
          <w:szCs w:val="16"/>
          <w:lang w:val="fr-CA"/>
        </w:rPr>
        <w:t>Information de:</w:t>
      </w:r>
      <w:r w:rsidRPr="002E272E">
        <w:rPr>
          <w:rFonts w:ascii="Century Gothic" w:hAnsi="Century Gothic" w:cs="Times New Roman"/>
          <w:sz w:val="16"/>
          <w:szCs w:val="16"/>
          <w:lang w:val="fr-CA"/>
        </w:rPr>
        <w:t xml:space="preserve"> </w:t>
      </w:r>
      <w:hyperlink r:id="rId7" w:history="1">
        <w:r w:rsidRPr="002E272E">
          <w:rPr>
            <w:rStyle w:val="Hyperlink"/>
            <w:rFonts w:ascii="Century Gothic" w:hAnsi="Century Gothic"/>
            <w:sz w:val="16"/>
            <w:szCs w:val="16"/>
            <w:lang w:val="fr-FR"/>
          </w:rPr>
          <w:t>http://www.un.org/sustainabledevelopment/fr/</w:t>
        </w:r>
      </w:hyperlink>
      <w:r w:rsidRPr="002E272E">
        <w:rPr>
          <w:rFonts w:ascii="Century Gothic" w:hAnsi="Century Gothic"/>
          <w:sz w:val="16"/>
          <w:szCs w:val="16"/>
          <w:lang w:val="fr-FR"/>
        </w:rPr>
        <w:t xml:space="preserve"> </w:t>
      </w:r>
    </w:p>
    <w:p w14:paraId="45C9250D" w14:textId="7B4CDB7C" w:rsidR="002E272E" w:rsidRDefault="002E272E" w:rsidP="004D5439">
      <w:pPr>
        <w:widowControl w:val="0"/>
        <w:autoSpaceDE w:val="0"/>
        <w:autoSpaceDN w:val="0"/>
        <w:adjustRightInd w:val="0"/>
        <w:rPr>
          <w:rFonts w:ascii="Century Gothic" w:hAnsi="Century Gothic" w:cs="Times New Roman"/>
          <w:lang w:val="fr-CA"/>
        </w:rPr>
      </w:pPr>
    </w:p>
    <w:p w14:paraId="3594AED8" w14:textId="77777777" w:rsidR="00FB256E" w:rsidRPr="00FB256E" w:rsidRDefault="00FB256E" w:rsidP="00FB256E">
      <w:pPr>
        <w:widowControl w:val="0"/>
        <w:autoSpaceDE w:val="0"/>
        <w:autoSpaceDN w:val="0"/>
        <w:adjustRightInd w:val="0"/>
        <w:rPr>
          <w:rFonts w:ascii="Century Gothic" w:hAnsi="Century Gothic" w:cs="Times New Roman"/>
          <w:b/>
          <w:sz w:val="22"/>
          <w:szCs w:val="22"/>
          <w:lang w:val="fr-CA"/>
        </w:rPr>
      </w:pPr>
      <w:r w:rsidRPr="00FB256E">
        <w:rPr>
          <w:rFonts w:ascii="Century Gothic" w:hAnsi="Century Gothic" w:cs="Times New Roman"/>
          <w:b/>
          <w:sz w:val="22"/>
          <w:szCs w:val="22"/>
          <w:lang w:val="fr-CA"/>
        </w:rPr>
        <w:t xml:space="preserve">AYITI: Le </w:t>
      </w:r>
      <w:proofErr w:type="spellStart"/>
      <w:r w:rsidRPr="00FB256E">
        <w:rPr>
          <w:rFonts w:ascii="Century Gothic" w:hAnsi="Century Gothic" w:cs="Times New Roman"/>
          <w:b/>
          <w:sz w:val="22"/>
          <w:szCs w:val="22"/>
          <w:lang w:val="fr-CA"/>
        </w:rPr>
        <w:t>coût</w:t>
      </w:r>
      <w:proofErr w:type="spellEnd"/>
      <w:r w:rsidRPr="00FB256E">
        <w:rPr>
          <w:rFonts w:ascii="Century Gothic" w:hAnsi="Century Gothic" w:cs="Times New Roman"/>
          <w:b/>
          <w:sz w:val="22"/>
          <w:szCs w:val="22"/>
          <w:lang w:val="fr-CA"/>
        </w:rPr>
        <w:t xml:space="preserve"> de la vie</w:t>
      </w:r>
    </w:p>
    <w:p w14:paraId="24046D7C" w14:textId="77777777" w:rsidR="00FB256E" w:rsidRPr="00FB256E" w:rsidRDefault="00FB256E" w:rsidP="00FB256E">
      <w:pPr>
        <w:widowControl w:val="0"/>
        <w:autoSpaceDE w:val="0"/>
        <w:autoSpaceDN w:val="0"/>
        <w:adjustRightInd w:val="0"/>
        <w:rPr>
          <w:rFonts w:ascii="Century Gothic" w:hAnsi="Century Gothic" w:cs="Times New Roman"/>
          <w:b/>
          <w:sz w:val="22"/>
          <w:szCs w:val="22"/>
          <w:lang w:val="fr-CA"/>
        </w:rPr>
      </w:pPr>
    </w:p>
    <w:p w14:paraId="58E8FFCB"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r w:rsidRPr="00FB256E">
        <w:rPr>
          <w:rFonts w:ascii="Century Gothic" w:hAnsi="Century Gothic" w:cs="Times New Roman"/>
          <w:i/>
          <w:sz w:val="22"/>
          <w:szCs w:val="22"/>
          <w:lang w:val="fr-CA"/>
        </w:rPr>
        <w:t>La famille Guinard de cinq personnes a du mal à se déplacer en Haïti rural («</w:t>
      </w:r>
      <w:proofErr w:type="spellStart"/>
      <w:r w:rsidRPr="00FB256E">
        <w:rPr>
          <w:rFonts w:ascii="Century Gothic" w:hAnsi="Century Gothic" w:cs="Times New Roman"/>
          <w:i/>
          <w:sz w:val="22"/>
          <w:szCs w:val="22"/>
          <w:lang w:val="fr-CA"/>
        </w:rPr>
        <w:t>Ayiti</w:t>
      </w:r>
      <w:proofErr w:type="spellEnd"/>
      <w:r w:rsidRPr="00FB256E">
        <w:rPr>
          <w:rFonts w:ascii="Century Gothic" w:hAnsi="Century Gothic" w:cs="Times New Roman"/>
          <w:i/>
          <w:sz w:val="22"/>
          <w:szCs w:val="22"/>
          <w:lang w:val="fr-CA"/>
        </w:rPr>
        <w:t>» en créole haïtien). Le père, Jean, et la mère, Marie, font de leur mieux pour donner à leur fils et fille adolescents, Patrick et Jacquline, et leur petit garçon, Yves, la meilleure vie possible.</w:t>
      </w:r>
    </w:p>
    <w:p w14:paraId="7DA9EF1A"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p>
    <w:p w14:paraId="7B46A8E9"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r w:rsidRPr="00FB256E">
        <w:rPr>
          <w:rFonts w:ascii="Century Gothic" w:hAnsi="Century Gothic" w:cs="Times New Roman"/>
          <w:i/>
          <w:sz w:val="22"/>
          <w:szCs w:val="22"/>
          <w:lang w:val="fr-CA"/>
        </w:rPr>
        <w:t>La famille a une maison simple et une ferme qui les gagne un peu d'argent. Jean et Marie ont très peu d'éducation, mais ils travaillent pour aider leurs enfants à obtenir une éducation et d'améliorer leurs chances d'une vie confortable.</w:t>
      </w:r>
    </w:p>
    <w:p w14:paraId="60CAE535"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p>
    <w:p w14:paraId="62C8181D"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r w:rsidRPr="00FB256E">
        <w:rPr>
          <w:rFonts w:ascii="Century Gothic" w:hAnsi="Century Gothic" w:cs="Times New Roman"/>
          <w:i/>
          <w:sz w:val="22"/>
          <w:szCs w:val="22"/>
          <w:lang w:val="fr-CA"/>
        </w:rPr>
        <w:t>Quelques ONG internationales (organisations non gouvernementales) tentent d'aider les membres de la communauté appauvrie, mais elles ont besoin de bénévoles pour lancer un projet majeur.</w:t>
      </w:r>
    </w:p>
    <w:p w14:paraId="31520606"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p>
    <w:p w14:paraId="32BDE6D4"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r w:rsidRPr="00FB256E">
        <w:rPr>
          <w:rFonts w:ascii="Century Gothic" w:hAnsi="Century Gothic" w:cs="Times New Roman"/>
          <w:i/>
          <w:sz w:val="22"/>
          <w:szCs w:val="22"/>
          <w:lang w:val="fr-CA"/>
        </w:rPr>
        <w:t>La famille Guinard fait face à des défis difficiles liés à la pauvreté, aux intempéries et même à la violence potentielle. Mais s'ils sont prudents et chanceux, ils peuvent avoir une chance d'avoir une vie meilleure.</w:t>
      </w:r>
    </w:p>
    <w:p w14:paraId="3A4D13E7"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p>
    <w:p w14:paraId="3A016A4C" w14:textId="77777777" w:rsidR="00FB256E" w:rsidRPr="00FB256E" w:rsidRDefault="00FB256E" w:rsidP="00FB256E">
      <w:pPr>
        <w:widowControl w:val="0"/>
        <w:autoSpaceDE w:val="0"/>
        <w:autoSpaceDN w:val="0"/>
        <w:adjustRightInd w:val="0"/>
        <w:rPr>
          <w:rFonts w:ascii="Century Gothic" w:hAnsi="Century Gothic" w:cs="Times New Roman"/>
          <w:i/>
          <w:sz w:val="22"/>
          <w:szCs w:val="22"/>
          <w:lang w:val="fr-CA"/>
        </w:rPr>
      </w:pPr>
      <w:r w:rsidRPr="00FB256E">
        <w:rPr>
          <w:rFonts w:ascii="Century Gothic" w:hAnsi="Century Gothic" w:cs="Times New Roman"/>
          <w:i/>
          <w:sz w:val="22"/>
          <w:szCs w:val="22"/>
          <w:lang w:val="fr-CA"/>
        </w:rPr>
        <w:t>Vous avez quatre ans pour aider la famille Guinard à affronter le «</w:t>
      </w:r>
      <w:proofErr w:type="spellStart"/>
      <w:r w:rsidRPr="00FB256E">
        <w:rPr>
          <w:rFonts w:ascii="Century Gothic" w:hAnsi="Century Gothic" w:cs="Times New Roman"/>
          <w:i/>
          <w:sz w:val="22"/>
          <w:szCs w:val="22"/>
          <w:lang w:val="fr-CA"/>
        </w:rPr>
        <w:t>coût</w:t>
      </w:r>
      <w:proofErr w:type="spellEnd"/>
      <w:r w:rsidRPr="00FB256E">
        <w:rPr>
          <w:rFonts w:ascii="Century Gothic" w:hAnsi="Century Gothic" w:cs="Times New Roman"/>
          <w:i/>
          <w:sz w:val="22"/>
          <w:szCs w:val="22"/>
          <w:lang w:val="fr-CA"/>
        </w:rPr>
        <w:t xml:space="preserve"> de la vie». Bonne chance!</w:t>
      </w:r>
    </w:p>
    <w:p w14:paraId="6357B63B" w14:textId="77777777" w:rsidR="00FB256E" w:rsidRDefault="00FB256E" w:rsidP="00FB256E">
      <w:pPr>
        <w:widowControl w:val="0"/>
        <w:autoSpaceDE w:val="0"/>
        <w:autoSpaceDN w:val="0"/>
        <w:adjustRightInd w:val="0"/>
        <w:rPr>
          <w:rFonts w:ascii="Century Gothic" w:hAnsi="Century Gothic" w:cs="Times New Roman"/>
          <w:i/>
          <w:lang w:val="fr-CA"/>
        </w:rPr>
      </w:pPr>
    </w:p>
    <w:p w14:paraId="36F6E05B" w14:textId="77777777" w:rsidR="00FB256E" w:rsidRDefault="00FB256E" w:rsidP="00FB256E">
      <w:pPr>
        <w:widowControl w:val="0"/>
        <w:autoSpaceDE w:val="0"/>
        <w:autoSpaceDN w:val="0"/>
        <w:adjustRightInd w:val="0"/>
        <w:rPr>
          <w:rFonts w:ascii="Century Gothic" w:hAnsi="Century Gothic" w:cs="Times New Roman"/>
          <w:sz w:val="16"/>
          <w:szCs w:val="16"/>
          <w:lang w:val="fr-CA"/>
        </w:rPr>
      </w:pPr>
      <w:r w:rsidRPr="0007299A">
        <w:rPr>
          <w:rFonts w:ascii="Century Gothic" w:hAnsi="Century Gothic" w:cs="Times New Roman"/>
          <w:sz w:val="16"/>
          <w:szCs w:val="16"/>
          <w:lang w:val="fr-CA"/>
        </w:rPr>
        <w:t xml:space="preserve">Info. </w:t>
      </w:r>
      <w:proofErr w:type="gramStart"/>
      <w:r w:rsidRPr="0007299A">
        <w:rPr>
          <w:rFonts w:ascii="Century Gothic" w:hAnsi="Century Gothic" w:cs="Times New Roman"/>
          <w:sz w:val="16"/>
          <w:szCs w:val="16"/>
          <w:lang w:val="fr-CA"/>
        </w:rPr>
        <w:t>de</w:t>
      </w:r>
      <w:proofErr w:type="gramEnd"/>
      <w:r w:rsidRPr="0007299A">
        <w:rPr>
          <w:rFonts w:ascii="Century Gothic" w:hAnsi="Century Gothic" w:cs="Times New Roman"/>
          <w:sz w:val="16"/>
          <w:szCs w:val="16"/>
          <w:lang w:val="fr-CA"/>
        </w:rPr>
        <w:t xml:space="preserve"> : </w:t>
      </w:r>
      <w:hyperlink r:id="rId8" w:history="1">
        <w:r w:rsidRPr="0007299A">
          <w:rPr>
            <w:rStyle w:val="Hyperlink"/>
            <w:rFonts w:ascii="Century Gothic" w:hAnsi="Century Gothic" w:cs="Times New Roman"/>
            <w:sz w:val="16"/>
            <w:szCs w:val="16"/>
            <w:lang w:val="fr-CA"/>
          </w:rPr>
          <w:t>https://ayiti.globalkids.org/game/</w:t>
        </w:r>
      </w:hyperlink>
      <w:r w:rsidRPr="0007299A">
        <w:rPr>
          <w:rFonts w:ascii="Century Gothic" w:hAnsi="Century Gothic" w:cs="Times New Roman"/>
          <w:sz w:val="16"/>
          <w:szCs w:val="16"/>
          <w:lang w:val="fr-CA"/>
        </w:rPr>
        <w:t xml:space="preserve"> </w:t>
      </w:r>
    </w:p>
    <w:p w14:paraId="7E1A135F" w14:textId="77777777" w:rsidR="001F1333" w:rsidRPr="001F1333" w:rsidRDefault="001F1333" w:rsidP="00022450">
      <w:pPr>
        <w:widowControl w:val="0"/>
        <w:autoSpaceDE w:val="0"/>
        <w:autoSpaceDN w:val="0"/>
        <w:adjustRightInd w:val="0"/>
        <w:rPr>
          <w:rFonts w:ascii="Century Gothic" w:hAnsi="Century Gothic" w:cs="Times New Roman"/>
          <w:b/>
          <w:lang w:val="fr-CA"/>
        </w:rPr>
      </w:pPr>
    </w:p>
    <w:sectPr w:rsidR="001F1333" w:rsidRPr="001F1333" w:rsidSect="00C919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58E"/>
    <w:multiLevelType w:val="multilevel"/>
    <w:tmpl w:val="9D9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C314F"/>
    <w:multiLevelType w:val="multilevel"/>
    <w:tmpl w:val="E078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67AFA"/>
    <w:multiLevelType w:val="multilevel"/>
    <w:tmpl w:val="555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625F2"/>
    <w:multiLevelType w:val="multilevel"/>
    <w:tmpl w:val="E5B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8C"/>
    <w:rsid w:val="00022450"/>
    <w:rsid w:val="0007299A"/>
    <w:rsid w:val="001F1333"/>
    <w:rsid w:val="002E272E"/>
    <w:rsid w:val="00482125"/>
    <w:rsid w:val="004D5439"/>
    <w:rsid w:val="0065426C"/>
    <w:rsid w:val="007327DD"/>
    <w:rsid w:val="00AD0466"/>
    <w:rsid w:val="00B8282E"/>
    <w:rsid w:val="00C9190A"/>
    <w:rsid w:val="00F10C8C"/>
    <w:rsid w:val="00FB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CD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26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26C"/>
    <w:rPr>
      <w:rFonts w:asciiTheme="majorHAnsi" w:eastAsiaTheme="majorEastAsia" w:hAnsiTheme="majorHAnsi" w:cstheme="majorBidi"/>
      <w:color w:val="365F91" w:themeColor="accent1" w:themeShade="BF"/>
      <w:sz w:val="32"/>
      <w:szCs w:val="32"/>
      <w:lang w:val="en-CA"/>
    </w:rPr>
  </w:style>
  <w:style w:type="character" w:styleId="Hyperlink">
    <w:name w:val="Hyperlink"/>
    <w:basedOn w:val="DefaultParagraphFont"/>
    <w:uiPriority w:val="99"/>
    <w:unhideWhenUsed/>
    <w:rsid w:val="0065426C"/>
    <w:rPr>
      <w:color w:val="0000FF" w:themeColor="hyperlink"/>
      <w:u w:val="single"/>
    </w:rPr>
  </w:style>
  <w:style w:type="character" w:styleId="FollowedHyperlink">
    <w:name w:val="FollowedHyperlink"/>
    <w:basedOn w:val="DefaultParagraphFont"/>
    <w:uiPriority w:val="99"/>
    <w:semiHidden/>
    <w:unhideWhenUsed/>
    <w:rsid w:val="002E27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26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26C"/>
    <w:rPr>
      <w:rFonts w:asciiTheme="majorHAnsi" w:eastAsiaTheme="majorEastAsia" w:hAnsiTheme="majorHAnsi" w:cstheme="majorBidi"/>
      <w:color w:val="365F91" w:themeColor="accent1" w:themeShade="BF"/>
      <w:sz w:val="32"/>
      <w:szCs w:val="32"/>
      <w:lang w:val="en-CA"/>
    </w:rPr>
  </w:style>
  <w:style w:type="character" w:styleId="Hyperlink">
    <w:name w:val="Hyperlink"/>
    <w:basedOn w:val="DefaultParagraphFont"/>
    <w:uiPriority w:val="99"/>
    <w:unhideWhenUsed/>
    <w:rsid w:val="0065426C"/>
    <w:rPr>
      <w:color w:val="0000FF" w:themeColor="hyperlink"/>
      <w:u w:val="single"/>
    </w:rPr>
  </w:style>
  <w:style w:type="character" w:styleId="FollowedHyperlink">
    <w:name w:val="FollowedHyperlink"/>
    <w:basedOn w:val="DefaultParagraphFont"/>
    <w:uiPriority w:val="99"/>
    <w:semiHidden/>
    <w:unhideWhenUsed/>
    <w:rsid w:val="002E2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nicef.org/childalert/haiti/" TargetMode="External"/><Relationship Id="rId7" Type="http://schemas.openxmlformats.org/officeDocument/2006/relationships/hyperlink" Target="http://www.un.org/sustainabledevelopment/fr/" TargetMode="External"/><Relationship Id="rId8" Type="http://schemas.openxmlformats.org/officeDocument/2006/relationships/hyperlink" Target="https://ayiti.globalkids.org/ga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744</Words>
  <Characters>4242</Characters>
  <Application>Microsoft Macintosh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8</cp:revision>
  <dcterms:created xsi:type="dcterms:W3CDTF">2017-02-12T19:10:00Z</dcterms:created>
  <dcterms:modified xsi:type="dcterms:W3CDTF">2017-02-12T20:06:00Z</dcterms:modified>
</cp:coreProperties>
</file>